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D6" w:rsidRDefault="00E36A3D">
      <w:r>
        <w:t>AlaMATYC Executive Board Meeting</w:t>
      </w:r>
    </w:p>
    <w:p w:rsidR="00E36A3D" w:rsidRDefault="00E36A3D">
      <w:r>
        <w:t xml:space="preserve">Friday </w:t>
      </w:r>
      <w:r w:rsidR="002A62F6">
        <w:t>November 30</w:t>
      </w:r>
      <w:r>
        <w:t>, 2012</w:t>
      </w:r>
    </w:p>
    <w:p w:rsidR="00E36A3D" w:rsidRDefault="00E36A3D">
      <w:r>
        <w:t xml:space="preserve">Location: </w:t>
      </w:r>
      <w:r w:rsidR="002A62F6">
        <w:t>Teleconference</w:t>
      </w:r>
    </w:p>
    <w:p w:rsidR="00E36A3D" w:rsidRDefault="00E36A3D" w:rsidP="00E36A3D">
      <w:pPr>
        <w:pStyle w:val="ListParagraph"/>
        <w:numPr>
          <w:ilvl w:val="0"/>
          <w:numId w:val="1"/>
        </w:numPr>
      </w:pPr>
      <w:r>
        <w:t>Meeting called to order at 9:</w:t>
      </w:r>
      <w:r w:rsidR="002A62F6">
        <w:t xml:space="preserve">08 </w:t>
      </w:r>
      <w:r>
        <w:t>am by Calvin Briggs</w:t>
      </w:r>
    </w:p>
    <w:p w:rsidR="00E36A3D" w:rsidRDefault="00E36A3D" w:rsidP="00E36A3D">
      <w:pPr>
        <w:pStyle w:val="ListParagraph"/>
        <w:numPr>
          <w:ilvl w:val="0"/>
          <w:numId w:val="1"/>
        </w:numPr>
      </w:pPr>
      <w:r>
        <w:t>Roll was called an</w:t>
      </w:r>
      <w:r w:rsidR="00C47107">
        <w:t xml:space="preserve">d all board members were present.  </w:t>
      </w:r>
      <w:r w:rsidR="002A62F6">
        <w:t xml:space="preserve"> Tina Evans was </w:t>
      </w:r>
      <w:r w:rsidR="00C47107">
        <w:t xml:space="preserve">also </w:t>
      </w:r>
      <w:r w:rsidR="002A62F6">
        <w:t>present</w:t>
      </w:r>
      <w:r>
        <w:t xml:space="preserve">.  </w:t>
      </w:r>
    </w:p>
    <w:p w:rsidR="00E36A3D" w:rsidRDefault="00E36A3D" w:rsidP="00E36A3D">
      <w:pPr>
        <w:pStyle w:val="ListParagraph"/>
        <w:numPr>
          <w:ilvl w:val="0"/>
          <w:numId w:val="1"/>
        </w:numPr>
      </w:pPr>
      <w:r>
        <w:t xml:space="preserve">Minutes for the </w:t>
      </w:r>
      <w:r w:rsidR="002A62F6">
        <w:t>September 14, 2012</w:t>
      </w:r>
      <w:r>
        <w:t xml:space="preserve"> meeting were discussed and were approved pending the </w:t>
      </w:r>
      <w:r w:rsidR="002A62F6">
        <w:t>correction of the spelling of facilities</w:t>
      </w:r>
      <w:r>
        <w:t>.</w:t>
      </w:r>
      <w:r w:rsidR="002A62F6">
        <w:t xml:space="preserve">  Motion to accept the minutes was made by Lisa Nix and seconded by Paige Feibelman.</w:t>
      </w:r>
    </w:p>
    <w:p w:rsidR="00E36A3D" w:rsidRDefault="00E36A3D" w:rsidP="00E36A3D">
      <w:pPr>
        <w:pStyle w:val="ListParagraph"/>
        <w:numPr>
          <w:ilvl w:val="0"/>
          <w:numId w:val="1"/>
        </w:numPr>
      </w:pPr>
      <w:r>
        <w:t>Lisa Nix provided the financial report</w:t>
      </w:r>
      <w:r w:rsidR="002A62F6">
        <w:t xml:space="preserve">.    </w:t>
      </w:r>
    </w:p>
    <w:p w:rsidR="002A62F6" w:rsidRDefault="002A62F6" w:rsidP="00F20648">
      <w:pPr>
        <w:pStyle w:val="ListParagraph"/>
        <w:numPr>
          <w:ilvl w:val="1"/>
          <w:numId w:val="1"/>
        </w:numPr>
      </w:pPr>
      <w:r>
        <w:t>Expenditures were as follows:</w:t>
      </w:r>
      <w:r>
        <w:tab/>
      </w:r>
    </w:p>
    <w:p w:rsidR="002A62F6" w:rsidRDefault="002A62F6" w:rsidP="002A62F6">
      <w:pPr>
        <w:pStyle w:val="ListParagraph"/>
        <w:ind w:left="1440"/>
      </w:pPr>
      <w:r>
        <w:t>Previous Balance - $5872.46</w:t>
      </w:r>
    </w:p>
    <w:p w:rsidR="002A62F6" w:rsidRDefault="002A62F6" w:rsidP="002A62F6">
      <w:pPr>
        <w:pStyle w:val="ListParagraph"/>
        <w:ind w:left="1440"/>
      </w:pPr>
      <w:r>
        <w:t>Paid Sign Pro - $511.92</w:t>
      </w:r>
    </w:p>
    <w:p w:rsidR="002A62F6" w:rsidRDefault="002A62F6" w:rsidP="002A62F6">
      <w:pPr>
        <w:pStyle w:val="ListParagraph"/>
        <w:ind w:left="1440"/>
      </w:pPr>
      <w:r>
        <w:t xml:space="preserve">Refunded </w:t>
      </w:r>
      <w:r w:rsidR="00C47107">
        <w:t>by AMATYC</w:t>
      </w:r>
      <w:r>
        <w:t xml:space="preserve"> - $111.92</w:t>
      </w:r>
    </w:p>
    <w:p w:rsidR="002A62F6" w:rsidRDefault="002A62F6" w:rsidP="002A62F6">
      <w:pPr>
        <w:pStyle w:val="ListParagraph"/>
        <w:ind w:left="1440"/>
      </w:pPr>
      <w:r>
        <w:t>AMATYC Registration Fee - $325.00</w:t>
      </w:r>
    </w:p>
    <w:p w:rsidR="002A62F6" w:rsidRDefault="002A62F6" w:rsidP="002A62F6">
      <w:pPr>
        <w:pStyle w:val="ListParagraph"/>
        <w:ind w:left="1440"/>
      </w:pPr>
      <w:r>
        <w:t>New Balance - $5147.46</w:t>
      </w:r>
    </w:p>
    <w:p w:rsidR="00F20648" w:rsidRDefault="00F20648" w:rsidP="00F20648">
      <w:pPr>
        <w:pStyle w:val="ListParagraph"/>
        <w:numPr>
          <w:ilvl w:val="1"/>
          <w:numId w:val="1"/>
        </w:numPr>
      </w:pPr>
      <w:r>
        <w:t>The financial report was accepted</w:t>
      </w:r>
    </w:p>
    <w:p w:rsidR="00F20648" w:rsidRDefault="00F20648" w:rsidP="00F20648">
      <w:pPr>
        <w:pStyle w:val="ListParagraph"/>
        <w:numPr>
          <w:ilvl w:val="2"/>
          <w:numId w:val="1"/>
        </w:numPr>
      </w:pPr>
      <w:r>
        <w:t>Paige Feibelman moved to accept the report</w:t>
      </w:r>
    </w:p>
    <w:p w:rsidR="00F20648" w:rsidRDefault="002A62F6" w:rsidP="00F20648">
      <w:pPr>
        <w:pStyle w:val="ListParagraph"/>
        <w:numPr>
          <w:ilvl w:val="2"/>
          <w:numId w:val="1"/>
        </w:numPr>
      </w:pPr>
      <w:r>
        <w:t>Robert Vilardi</w:t>
      </w:r>
      <w:r w:rsidR="00F20648">
        <w:t xml:space="preserve"> seconded the movement.</w:t>
      </w:r>
    </w:p>
    <w:p w:rsidR="00F20648" w:rsidRDefault="00F20648" w:rsidP="00F20648">
      <w:pPr>
        <w:pStyle w:val="ListParagraph"/>
        <w:numPr>
          <w:ilvl w:val="2"/>
          <w:numId w:val="1"/>
        </w:numPr>
      </w:pPr>
      <w:r>
        <w:t>Financial report accepted</w:t>
      </w:r>
    </w:p>
    <w:p w:rsidR="002A62F6" w:rsidRDefault="00C47107" w:rsidP="002A62F6">
      <w:pPr>
        <w:pStyle w:val="ListParagraph"/>
        <w:numPr>
          <w:ilvl w:val="0"/>
          <w:numId w:val="1"/>
        </w:numPr>
      </w:pPr>
      <w:r>
        <w:t>Old business – 2013 AlaMATYC Conference</w:t>
      </w:r>
    </w:p>
    <w:p w:rsidR="003144A4" w:rsidRDefault="00C47107" w:rsidP="003144A4">
      <w:pPr>
        <w:pStyle w:val="ListParagraph"/>
        <w:numPr>
          <w:ilvl w:val="1"/>
          <w:numId w:val="1"/>
        </w:numPr>
      </w:pPr>
      <w:r>
        <w:t xml:space="preserve">2013 AlaMATYC Conference </w:t>
      </w:r>
      <w:r w:rsidR="003144A4">
        <w:t>Task List</w:t>
      </w:r>
    </w:p>
    <w:p w:rsidR="003144A4" w:rsidRDefault="003144A4" w:rsidP="003144A4">
      <w:pPr>
        <w:pStyle w:val="ListParagraph"/>
        <w:numPr>
          <w:ilvl w:val="0"/>
          <w:numId w:val="10"/>
        </w:numPr>
      </w:pPr>
      <w:r>
        <w:t>Calvin will send to Paige Feibelman a list of the costs involved in food.  It is estimated that $7</w:t>
      </w:r>
      <w:r w:rsidR="00C47107">
        <w:t>.00</w:t>
      </w:r>
      <w:r>
        <w:t>-$8</w:t>
      </w:r>
      <w:r w:rsidR="00C47107">
        <w:t>.00</w:t>
      </w:r>
      <w:r>
        <w:t xml:space="preserve"> was spent on catering lunch at last year’s conference.</w:t>
      </w:r>
    </w:p>
    <w:p w:rsidR="003144A4" w:rsidRDefault="003144A4" w:rsidP="003144A4">
      <w:pPr>
        <w:pStyle w:val="ListParagraph"/>
        <w:numPr>
          <w:ilvl w:val="0"/>
          <w:numId w:val="10"/>
        </w:numPr>
      </w:pPr>
      <w:r>
        <w:t xml:space="preserve">Lisa Nix will send to Paige Feibelman Annette Cook’s phone numbers. </w:t>
      </w:r>
    </w:p>
    <w:p w:rsidR="002A62F6" w:rsidRDefault="00C47107" w:rsidP="002A62F6">
      <w:pPr>
        <w:pStyle w:val="ListParagraph"/>
        <w:numPr>
          <w:ilvl w:val="1"/>
          <w:numId w:val="1"/>
        </w:numPr>
      </w:pPr>
      <w:r>
        <w:t xml:space="preserve">Conference </w:t>
      </w:r>
      <w:r w:rsidR="002A62F6">
        <w:t>Logistics</w:t>
      </w:r>
    </w:p>
    <w:p w:rsidR="002A62F6" w:rsidRDefault="002A62F6" w:rsidP="002A62F6">
      <w:pPr>
        <w:pStyle w:val="ListParagraph"/>
        <w:numPr>
          <w:ilvl w:val="0"/>
          <w:numId w:val="4"/>
        </w:numPr>
      </w:pPr>
      <w:r>
        <w:t>Paige Feibelman will create a Google Docs preregistration form to allow members to register online and provide us with a better estimate of the number of participants.</w:t>
      </w:r>
    </w:p>
    <w:p w:rsidR="002A62F6" w:rsidRDefault="002A62F6" w:rsidP="002A62F6">
      <w:pPr>
        <w:pStyle w:val="ListParagraph"/>
        <w:numPr>
          <w:ilvl w:val="0"/>
          <w:numId w:val="4"/>
        </w:numPr>
      </w:pPr>
      <w:r>
        <w:t>February 28, 2013 is the deadline to register.</w:t>
      </w:r>
    </w:p>
    <w:p w:rsidR="002A62F6" w:rsidRDefault="002A62F6" w:rsidP="002A62F6">
      <w:pPr>
        <w:pStyle w:val="ListParagraph"/>
        <w:numPr>
          <w:ilvl w:val="0"/>
          <w:numId w:val="4"/>
        </w:numPr>
      </w:pPr>
      <w:r>
        <w:t>Lisa Nix will collect the registration fees, prepare a spreadsheet and bring name tags to the conference.</w:t>
      </w:r>
    </w:p>
    <w:p w:rsidR="002A62F6" w:rsidRDefault="002A62F6" w:rsidP="002A62F6">
      <w:pPr>
        <w:pStyle w:val="ListParagraph"/>
        <w:numPr>
          <w:ilvl w:val="0"/>
          <w:numId w:val="4"/>
        </w:numPr>
      </w:pPr>
      <w:r>
        <w:t xml:space="preserve">Bags will be obtained through AMATYC and Paige Feibelman will </w:t>
      </w:r>
      <w:r w:rsidR="00E70F31">
        <w:t>prepare the</w:t>
      </w:r>
      <w:r>
        <w:t xml:space="preserve"> bags for the conference.</w:t>
      </w:r>
    </w:p>
    <w:p w:rsidR="002A62F6" w:rsidRDefault="002A62F6" w:rsidP="002A62F6">
      <w:pPr>
        <w:pStyle w:val="ListParagraph"/>
        <w:numPr>
          <w:ilvl w:val="1"/>
          <w:numId w:val="1"/>
        </w:numPr>
      </w:pPr>
      <w:r>
        <w:t>Vendor Contact Information</w:t>
      </w:r>
    </w:p>
    <w:p w:rsidR="002A62F6" w:rsidRDefault="002A62F6" w:rsidP="002A62F6">
      <w:pPr>
        <w:pStyle w:val="ListParagraph"/>
        <w:numPr>
          <w:ilvl w:val="0"/>
          <w:numId w:val="3"/>
        </w:numPr>
      </w:pPr>
      <w:r>
        <w:t>Paige Feibelman reported that Pearson, Hawkes, Cengage and Casio have committed to attending the conference.</w:t>
      </w:r>
    </w:p>
    <w:p w:rsidR="002A62F6" w:rsidRDefault="002A62F6" w:rsidP="002A62F6">
      <w:pPr>
        <w:pStyle w:val="ListParagraph"/>
        <w:numPr>
          <w:ilvl w:val="0"/>
          <w:numId w:val="3"/>
        </w:numPr>
      </w:pPr>
      <w:r>
        <w:t>Paige Feibelman has attempted to contact Ned Colly at TI via email, but will call next week.</w:t>
      </w:r>
    </w:p>
    <w:p w:rsidR="002A62F6" w:rsidRDefault="002A62F6" w:rsidP="002A62F6">
      <w:pPr>
        <w:pStyle w:val="ListParagraph"/>
        <w:numPr>
          <w:ilvl w:val="0"/>
          <w:numId w:val="3"/>
        </w:numPr>
      </w:pPr>
      <w:r>
        <w:t>Calvin Briggs sent Paige Feibelman the contact information for Maplesoft</w:t>
      </w:r>
    </w:p>
    <w:p w:rsidR="002A62F6" w:rsidRDefault="002A62F6" w:rsidP="002A62F6">
      <w:pPr>
        <w:pStyle w:val="ListParagraph"/>
        <w:numPr>
          <w:ilvl w:val="0"/>
          <w:numId w:val="3"/>
        </w:numPr>
      </w:pPr>
      <w:r>
        <w:lastRenderedPageBreak/>
        <w:t>Paige Feibelman will attempt to find the contact information for Howard and Mathematica online.</w:t>
      </w:r>
    </w:p>
    <w:p w:rsidR="00F20648" w:rsidRPr="002A62F6" w:rsidRDefault="002A62F6" w:rsidP="002A62F6">
      <w:pPr>
        <w:pStyle w:val="ListParagraph"/>
        <w:numPr>
          <w:ilvl w:val="0"/>
          <w:numId w:val="3"/>
        </w:numPr>
      </w:pPr>
      <w:r>
        <w:t>Paige Feibelman will encourage vendors to fill out the online presenter form as soon as possible.</w:t>
      </w:r>
    </w:p>
    <w:p w:rsidR="00F20648" w:rsidRDefault="002A62F6" w:rsidP="00F20648">
      <w:pPr>
        <w:pStyle w:val="ListParagraph"/>
        <w:numPr>
          <w:ilvl w:val="1"/>
          <w:numId w:val="1"/>
        </w:numPr>
      </w:pPr>
      <w:r>
        <w:t>Poste</w:t>
      </w:r>
      <w:r w:rsidR="00F20648">
        <w:t>r Session</w:t>
      </w:r>
    </w:p>
    <w:p w:rsidR="00F20648" w:rsidRDefault="00F20648" w:rsidP="00F20648">
      <w:pPr>
        <w:pStyle w:val="ListParagraph"/>
        <w:numPr>
          <w:ilvl w:val="2"/>
          <w:numId w:val="1"/>
        </w:numPr>
      </w:pPr>
      <w:r>
        <w:t>This is an opportunity for undergraduates to showcase their research.</w:t>
      </w:r>
    </w:p>
    <w:p w:rsidR="002A62F6" w:rsidRDefault="002A62F6" w:rsidP="00F20648">
      <w:pPr>
        <w:pStyle w:val="ListParagraph"/>
        <w:numPr>
          <w:ilvl w:val="2"/>
          <w:numId w:val="1"/>
        </w:numPr>
      </w:pPr>
      <w:r>
        <w:t>Posters will be set up in the vendor exhibits area.</w:t>
      </w:r>
    </w:p>
    <w:p w:rsidR="002A62F6" w:rsidRDefault="002A62F6" w:rsidP="00F20648">
      <w:pPr>
        <w:pStyle w:val="ListParagraph"/>
        <w:numPr>
          <w:ilvl w:val="2"/>
          <w:numId w:val="1"/>
        </w:numPr>
      </w:pPr>
      <w:r>
        <w:t xml:space="preserve">AlaMATYC will pay the membership </w:t>
      </w:r>
      <w:r w:rsidR="00E70F31">
        <w:t>fee for</w:t>
      </w:r>
      <w:r>
        <w:t xml:space="preserve"> students who participate.</w:t>
      </w:r>
    </w:p>
    <w:p w:rsidR="002A62F6" w:rsidRDefault="002A62F6" w:rsidP="00F20648">
      <w:pPr>
        <w:pStyle w:val="ListParagraph"/>
        <w:numPr>
          <w:ilvl w:val="2"/>
          <w:numId w:val="1"/>
        </w:numPr>
      </w:pPr>
      <w:r>
        <w:t>An invitation to participate will be posted on the website and faculty members will be allowed to register their students.</w:t>
      </w:r>
    </w:p>
    <w:p w:rsidR="002A62F6" w:rsidRDefault="002A62F6" w:rsidP="002A62F6">
      <w:pPr>
        <w:pStyle w:val="ListParagraph"/>
        <w:numPr>
          <w:ilvl w:val="1"/>
          <w:numId w:val="1"/>
        </w:numPr>
      </w:pPr>
      <w:r>
        <w:t>Member Contact List</w:t>
      </w:r>
    </w:p>
    <w:p w:rsidR="00281E48" w:rsidRDefault="002A62F6" w:rsidP="00281E48">
      <w:pPr>
        <w:pStyle w:val="ListParagraph"/>
        <w:numPr>
          <w:ilvl w:val="0"/>
          <w:numId w:val="5"/>
        </w:numPr>
      </w:pPr>
      <w:r>
        <w:t>Paige Feibelman reported that there has been no response thus far from the emails sent to request presenters.</w:t>
      </w:r>
    </w:p>
    <w:p w:rsidR="00281E48" w:rsidRDefault="00F20648" w:rsidP="00281E48">
      <w:pPr>
        <w:pStyle w:val="ListParagraph"/>
        <w:numPr>
          <w:ilvl w:val="1"/>
          <w:numId w:val="1"/>
        </w:numPr>
      </w:pPr>
      <w:r>
        <w:t xml:space="preserve">Keynote </w:t>
      </w:r>
      <w:r w:rsidR="002A62F6">
        <w:t>S</w:t>
      </w:r>
      <w:r>
        <w:t>peaker</w:t>
      </w:r>
    </w:p>
    <w:p w:rsidR="002A62F6" w:rsidRDefault="002A62F6" w:rsidP="00281E48">
      <w:pPr>
        <w:pStyle w:val="ListParagraph"/>
        <w:numPr>
          <w:ilvl w:val="0"/>
          <w:numId w:val="7"/>
        </w:numPr>
      </w:pPr>
      <w:r>
        <w:t xml:space="preserve">Rob Fairinelli will be the keynote speaker. </w:t>
      </w:r>
    </w:p>
    <w:p w:rsidR="00281E48" w:rsidRDefault="002A62F6" w:rsidP="00281E48">
      <w:pPr>
        <w:pStyle w:val="ListParagraph"/>
        <w:numPr>
          <w:ilvl w:val="1"/>
          <w:numId w:val="1"/>
        </w:numPr>
      </w:pPr>
      <w:r>
        <w:t>Panel Discussion Participants</w:t>
      </w:r>
    </w:p>
    <w:p w:rsidR="00C47107" w:rsidRDefault="002A62F6" w:rsidP="00C47107">
      <w:pPr>
        <w:pStyle w:val="ListParagraph"/>
        <w:numPr>
          <w:ilvl w:val="0"/>
          <w:numId w:val="8"/>
        </w:numPr>
      </w:pPr>
      <w:r>
        <w:t>Calvin Briggs reported that Gary Martin has a conflict, but his wife, Marilyn Strutchen, may be able to attend in his place.</w:t>
      </w:r>
    </w:p>
    <w:p w:rsidR="002A62F6" w:rsidRPr="003144A4" w:rsidRDefault="00281E48" w:rsidP="00C47107">
      <w:pPr>
        <w:pStyle w:val="ListParagraph"/>
        <w:numPr>
          <w:ilvl w:val="1"/>
          <w:numId w:val="1"/>
        </w:numPr>
      </w:pPr>
      <w:r w:rsidRPr="003144A4">
        <w:t>Marketing and Advertising (Conference and Events)</w:t>
      </w:r>
    </w:p>
    <w:p w:rsidR="00281E48" w:rsidRDefault="003144A4" w:rsidP="00281E48">
      <w:pPr>
        <w:pStyle w:val="ListParagraph"/>
        <w:numPr>
          <w:ilvl w:val="0"/>
          <w:numId w:val="9"/>
        </w:numPr>
      </w:pPr>
      <w:r>
        <w:t xml:space="preserve">Calvin Briggs will send board members a link to the Save the Date file to be added to the signature line in our emails. </w:t>
      </w:r>
    </w:p>
    <w:p w:rsidR="003144A4" w:rsidRDefault="003144A4" w:rsidP="00281E48">
      <w:pPr>
        <w:pStyle w:val="ListParagraph"/>
        <w:numPr>
          <w:ilvl w:val="0"/>
          <w:numId w:val="9"/>
        </w:numPr>
      </w:pPr>
      <w:r>
        <w:t>Paige Feibelman will have time next week to contact colleges around the state.</w:t>
      </w:r>
    </w:p>
    <w:p w:rsidR="003144A4" w:rsidRDefault="003144A4" w:rsidP="00281E48">
      <w:pPr>
        <w:pStyle w:val="ListParagraph"/>
        <w:numPr>
          <w:ilvl w:val="0"/>
          <w:numId w:val="9"/>
        </w:numPr>
      </w:pPr>
      <w:r>
        <w:t>Calvin Briggs will create a one page flyer to be given out at the following events:</w:t>
      </w:r>
    </w:p>
    <w:p w:rsidR="003144A4" w:rsidRDefault="003144A4" w:rsidP="003144A4">
      <w:pPr>
        <w:pStyle w:val="ListParagraph"/>
        <w:numPr>
          <w:ilvl w:val="0"/>
          <w:numId w:val="11"/>
        </w:numPr>
      </w:pPr>
      <w:r>
        <w:t>Troy Math</w:t>
      </w:r>
      <w:r w:rsidR="00C47107">
        <w:t>f</w:t>
      </w:r>
      <w:r>
        <w:t>est –</w:t>
      </w:r>
      <w:r w:rsidR="00C47107">
        <w:t xml:space="preserve"> February</w:t>
      </w:r>
    </w:p>
    <w:p w:rsidR="003144A4" w:rsidRDefault="003144A4" w:rsidP="003144A4">
      <w:pPr>
        <w:pStyle w:val="ListParagraph"/>
        <w:numPr>
          <w:ilvl w:val="0"/>
          <w:numId w:val="11"/>
        </w:numPr>
      </w:pPr>
      <w:r>
        <w:t>AACTM/MAA – February 8</w:t>
      </w:r>
      <w:r w:rsidRPr="003144A4">
        <w:rPr>
          <w:vertAlign w:val="superscript"/>
        </w:rPr>
        <w:t>th</w:t>
      </w:r>
      <w:r>
        <w:t xml:space="preserve"> and 9</w:t>
      </w:r>
      <w:r w:rsidRPr="003144A4">
        <w:rPr>
          <w:vertAlign w:val="superscript"/>
        </w:rPr>
        <w:t>th</w:t>
      </w:r>
    </w:p>
    <w:p w:rsidR="003144A4" w:rsidRDefault="003144A4" w:rsidP="003144A4">
      <w:pPr>
        <w:pStyle w:val="ListParagraph"/>
        <w:numPr>
          <w:ilvl w:val="0"/>
          <w:numId w:val="11"/>
        </w:numPr>
      </w:pPr>
      <w:r>
        <w:t>STEM in Huntsville – February 14</w:t>
      </w:r>
      <w:r w:rsidRPr="003144A4">
        <w:rPr>
          <w:vertAlign w:val="superscript"/>
        </w:rPr>
        <w:t>th</w:t>
      </w:r>
      <w:r>
        <w:t xml:space="preserve"> and 15</w:t>
      </w:r>
      <w:r w:rsidRPr="00C47107">
        <w:rPr>
          <w:vertAlign w:val="superscript"/>
        </w:rPr>
        <w:t>th</w:t>
      </w:r>
    </w:p>
    <w:p w:rsidR="00C47107" w:rsidRDefault="00C47107" w:rsidP="00C47107">
      <w:pPr>
        <w:pStyle w:val="ListParagraph"/>
        <w:numPr>
          <w:ilvl w:val="0"/>
          <w:numId w:val="9"/>
        </w:numPr>
      </w:pPr>
      <w:r>
        <w:t>Shawanda Thomas will print the newsletter this fall.  The newsletter will include the conference registration form.  Newsletters will be sent out before the Christmas holidays.</w:t>
      </w:r>
    </w:p>
    <w:p w:rsidR="00C47107" w:rsidRPr="003144A4" w:rsidRDefault="00C47107" w:rsidP="00C47107">
      <w:pPr>
        <w:pStyle w:val="ListParagraph"/>
        <w:numPr>
          <w:ilvl w:val="1"/>
          <w:numId w:val="1"/>
        </w:numPr>
      </w:pPr>
      <w:r>
        <w:t>Conference Evaluation Survey – Paige Feibelman will scan or retype a copy of the 2010 Conference Evaluation Survey and forward to Calvin Briggs.</w:t>
      </w:r>
    </w:p>
    <w:p w:rsidR="00BF332A" w:rsidRPr="00C47107" w:rsidRDefault="00C47107" w:rsidP="00BF332A">
      <w:pPr>
        <w:pStyle w:val="ListParagraph"/>
        <w:numPr>
          <w:ilvl w:val="0"/>
          <w:numId w:val="1"/>
        </w:numPr>
      </w:pPr>
      <w:r>
        <w:t xml:space="preserve">Old Business - </w:t>
      </w:r>
      <w:r w:rsidRPr="00C47107">
        <w:t>STEM Policy Page</w:t>
      </w:r>
    </w:p>
    <w:p w:rsidR="00BF332A" w:rsidRDefault="00C47107" w:rsidP="00BF332A">
      <w:pPr>
        <w:pStyle w:val="ListParagraph"/>
        <w:numPr>
          <w:ilvl w:val="2"/>
          <w:numId w:val="1"/>
        </w:numPr>
      </w:pPr>
      <w:r>
        <w:t>Calvin Briggs will summarize the STEM Policy and share with Shawanda Thomas for the newsletter and with Tina Evans for the webpage.</w:t>
      </w:r>
    </w:p>
    <w:p w:rsidR="00BF332A" w:rsidRDefault="00C47107" w:rsidP="00BF332A">
      <w:pPr>
        <w:pStyle w:val="ListParagraph"/>
        <w:numPr>
          <w:ilvl w:val="0"/>
          <w:numId w:val="1"/>
        </w:numPr>
      </w:pPr>
      <w:r>
        <w:t>Old Business - 2012 AMATYC Conference</w:t>
      </w:r>
    </w:p>
    <w:p w:rsidR="00BF332A" w:rsidRDefault="00C47107" w:rsidP="00BF332A">
      <w:pPr>
        <w:pStyle w:val="ListParagraph"/>
        <w:numPr>
          <w:ilvl w:val="2"/>
          <w:numId w:val="1"/>
        </w:numPr>
      </w:pPr>
      <w:r>
        <w:t>The 2012 AMATYC Conference was held in Jacksonville, Florida beginning November 8, 2012.  Paige Feibelman and Calvin Briggs attended as delegates.</w:t>
      </w:r>
    </w:p>
    <w:p w:rsidR="00BF332A" w:rsidRDefault="00C47107" w:rsidP="00BF332A">
      <w:pPr>
        <w:pStyle w:val="ListParagraph"/>
        <w:numPr>
          <w:ilvl w:val="2"/>
          <w:numId w:val="1"/>
        </w:numPr>
      </w:pPr>
      <w:r>
        <w:t>Paige Feibelman will send an overview of the conference to Shawanda Thomas for the newsletter.  The overview will include information on the 2013 conference and the delegates meeting.</w:t>
      </w:r>
    </w:p>
    <w:p w:rsidR="00C47107" w:rsidRDefault="00C47107" w:rsidP="00BF332A">
      <w:pPr>
        <w:pStyle w:val="ListParagraph"/>
        <w:numPr>
          <w:ilvl w:val="2"/>
          <w:numId w:val="1"/>
        </w:numPr>
      </w:pPr>
      <w:r>
        <w:lastRenderedPageBreak/>
        <w:t xml:space="preserve">Calvin Briggs will also send information to Shawanda Thomas about the delegates meeting, specifically the position paper proposal concerning College Algebra as a prerequisite and a </w:t>
      </w:r>
      <w:r w:rsidR="00E70F31">
        <w:t>required course</w:t>
      </w:r>
      <w:r>
        <w:t xml:space="preserve"> for certain majors.</w:t>
      </w:r>
    </w:p>
    <w:p w:rsidR="00BF332A" w:rsidRDefault="00C47107" w:rsidP="00BF332A">
      <w:pPr>
        <w:pStyle w:val="ListParagraph"/>
        <w:numPr>
          <w:ilvl w:val="0"/>
          <w:numId w:val="1"/>
        </w:numPr>
      </w:pPr>
      <w:r>
        <w:t>Project Access</w:t>
      </w:r>
    </w:p>
    <w:p w:rsidR="00BF332A" w:rsidRDefault="00C47107" w:rsidP="00C47107">
      <w:pPr>
        <w:pStyle w:val="ListParagraph"/>
        <w:numPr>
          <w:ilvl w:val="1"/>
          <w:numId w:val="1"/>
        </w:numPr>
      </w:pPr>
      <w:r>
        <w:t>The deadline is May 1, 2013 and a possible candidate is Mr. Holloway at Lawson State.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Teaching Excellence Award</w:t>
      </w:r>
    </w:p>
    <w:p w:rsidR="00C47107" w:rsidRDefault="00C47107" w:rsidP="00C47107">
      <w:pPr>
        <w:pStyle w:val="ListParagraph"/>
        <w:numPr>
          <w:ilvl w:val="0"/>
          <w:numId w:val="17"/>
        </w:numPr>
      </w:pPr>
      <w:r>
        <w:t>Requires an extensive portfolio</w:t>
      </w:r>
    </w:p>
    <w:p w:rsidR="00C47107" w:rsidRDefault="00C47107" w:rsidP="00C47107">
      <w:pPr>
        <w:pStyle w:val="ListParagraph"/>
        <w:numPr>
          <w:ilvl w:val="0"/>
          <w:numId w:val="17"/>
        </w:numPr>
      </w:pPr>
      <w:r>
        <w:t>Calvin Briggs recommends downloading the guidelines from the AMATYC website.</w:t>
      </w:r>
    </w:p>
    <w:p w:rsidR="00C47107" w:rsidRDefault="00C47107" w:rsidP="00C47107">
      <w:pPr>
        <w:pStyle w:val="ListParagraph"/>
        <w:numPr>
          <w:ilvl w:val="0"/>
          <w:numId w:val="1"/>
        </w:numPr>
      </w:pPr>
      <w:r>
        <w:t>New Business</w:t>
      </w:r>
    </w:p>
    <w:p w:rsidR="00C47107" w:rsidRDefault="00C47107" w:rsidP="00C47107">
      <w:pPr>
        <w:pStyle w:val="ListParagraph"/>
        <w:numPr>
          <w:ilvl w:val="1"/>
          <w:numId w:val="1"/>
        </w:numPr>
      </w:pPr>
      <w:r>
        <w:t>Jim Gleason asked members to think about potential officers for next year for the election ballot.</w:t>
      </w:r>
    </w:p>
    <w:p w:rsidR="00C47107" w:rsidRDefault="00C47107" w:rsidP="00C47107">
      <w:pPr>
        <w:pStyle w:val="ListParagraph"/>
        <w:numPr>
          <w:ilvl w:val="1"/>
          <w:numId w:val="1"/>
        </w:numPr>
      </w:pPr>
      <w:r>
        <w:t>Members discussed the possibility of changing the president’s term to 2 years.</w:t>
      </w:r>
    </w:p>
    <w:p w:rsidR="00BF332A" w:rsidRDefault="00C47107" w:rsidP="00BF332A">
      <w:pPr>
        <w:pStyle w:val="ListParagraph"/>
        <w:numPr>
          <w:ilvl w:val="0"/>
          <w:numId w:val="1"/>
        </w:numPr>
      </w:pPr>
      <w:r>
        <w:t xml:space="preserve">Next board meeting </w:t>
      </w:r>
    </w:p>
    <w:p w:rsidR="00BF332A" w:rsidRDefault="00C47107" w:rsidP="00BF332A">
      <w:pPr>
        <w:pStyle w:val="ListParagraph"/>
        <w:numPr>
          <w:ilvl w:val="1"/>
          <w:numId w:val="1"/>
        </w:numPr>
      </w:pPr>
      <w:r>
        <w:t>1/11/2013</w:t>
      </w:r>
      <w:r>
        <w:t xml:space="preserve"> at 9:00 am</w:t>
      </w:r>
    </w:p>
    <w:p w:rsidR="00BF332A" w:rsidRDefault="00C47107" w:rsidP="00BF332A">
      <w:pPr>
        <w:pStyle w:val="ListParagraph"/>
        <w:numPr>
          <w:ilvl w:val="1"/>
          <w:numId w:val="1"/>
        </w:numPr>
      </w:pPr>
      <w:r>
        <w:t>Adobe Connect</w:t>
      </w:r>
    </w:p>
    <w:p w:rsidR="00BF332A" w:rsidRDefault="00BF332A" w:rsidP="00BF332A">
      <w:pPr>
        <w:pStyle w:val="ListParagraph"/>
        <w:numPr>
          <w:ilvl w:val="0"/>
          <w:numId w:val="1"/>
        </w:numPr>
      </w:pPr>
      <w:r>
        <w:t>Motion to Adjourn</w:t>
      </w:r>
    </w:p>
    <w:p w:rsidR="00BF332A" w:rsidRDefault="00BF332A" w:rsidP="00BF332A">
      <w:pPr>
        <w:pStyle w:val="ListParagraph"/>
        <w:numPr>
          <w:ilvl w:val="1"/>
          <w:numId w:val="1"/>
        </w:numPr>
      </w:pPr>
      <w:r>
        <w:t xml:space="preserve">Motion made </w:t>
      </w:r>
      <w:r w:rsidR="00C47107">
        <w:t>Lisa Nix</w:t>
      </w:r>
    </w:p>
    <w:p w:rsidR="00BF332A" w:rsidRDefault="00BF332A" w:rsidP="00BF332A">
      <w:pPr>
        <w:pStyle w:val="ListParagraph"/>
        <w:numPr>
          <w:ilvl w:val="1"/>
          <w:numId w:val="1"/>
        </w:numPr>
      </w:pPr>
      <w:r>
        <w:t>Motion seconded by Paige Feibelman</w:t>
      </w:r>
    </w:p>
    <w:p w:rsidR="00BF332A" w:rsidRDefault="00BF332A" w:rsidP="00BF332A">
      <w:pPr>
        <w:pStyle w:val="ListParagraph"/>
        <w:numPr>
          <w:ilvl w:val="1"/>
          <w:numId w:val="1"/>
        </w:numPr>
      </w:pPr>
      <w:r>
        <w:t xml:space="preserve">Motion passed unanimously.  </w:t>
      </w:r>
    </w:p>
    <w:p w:rsidR="00C47107" w:rsidRDefault="00C47107" w:rsidP="00BF332A">
      <w:pPr>
        <w:pStyle w:val="ListParagraph"/>
        <w:numPr>
          <w:ilvl w:val="1"/>
          <w:numId w:val="1"/>
        </w:numPr>
      </w:pPr>
      <w:r>
        <w:t>Adjourned at 10:11 am</w:t>
      </w:r>
      <w:bookmarkStart w:id="0" w:name="_GoBack"/>
      <w:bookmarkEnd w:id="0"/>
    </w:p>
    <w:p w:rsidR="00F20648" w:rsidRDefault="00F20648" w:rsidP="00F20648">
      <w:pPr>
        <w:pStyle w:val="ListParagraph"/>
        <w:ind w:left="2160"/>
      </w:pPr>
    </w:p>
    <w:sectPr w:rsidR="00F20648" w:rsidSect="005F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FAD"/>
    <w:multiLevelType w:val="hybridMultilevel"/>
    <w:tmpl w:val="035C2A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9075B88"/>
    <w:multiLevelType w:val="hybridMultilevel"/>
    <w:tmpl w:val="4E36D5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8E18AB"/>
    <w:multiLevelType w:val="hybridMultilevel"/>
    <w:tmpl w:val="431C0EC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C9F2C8A"/>
    <w:multiLevelType w:val="hybridMultilevel"/>
    <w:tmpl w:val="D980A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74530"/>
    <w:multiLevelType w:val="hybridMultilevel"/>
    <w:tmpl w:val="F68274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7A6EA3"/>
    <w:multiLevelType w:val="hybridMultilevel"/>
    <w:tmpl w:val="4E36D5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1326B36"/>
    <w:multiLevelType w:val="hybridMultilevel"/>
    <w:tmpl w:val="AA28304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78B55D1"/>
    <w:multiLevelType w:val="hybridMultilevel"/>
    <w:tmpl w:val="F67A6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54310"/>
    <w:multiLevelType w:val="hybridMultilevel"/>
    <w:tmpl w:val="EFA4285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A015427"/>
    <w:multiLevelType w:val="hybridMultilevel"/>
    <w:tmpl w:val="5BC277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4D4B01"/>
    <w:multiLevelType w:val="hybridMultilevel"/>
    <w:tmpl w:val="697052B4"/>
    <w:lvl w:ilvl="0" w:tplc="C2C815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1A2752E">
      <w:start w:val="1"/>
      <w:numFmt w:val="lowerLetter"/>
      <w:lvlText w:val="%3."/>
      <w:lvlJc w:val="right"/>
      <w:pPr>
        <w:ind w:left="1890" w:hanging="18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E2343"/>
    <w:multiLevelType w:val="hybridMultilevel"/>
    <w:tmpl w:val="0E4A69B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C2960AF"/>
    <w:multiLevelType w:val="hybridMultilevel"/>
    <w:tmpl w:val="8AEE2FE0"/>
    <w:lvl w:ilvl="0" w:tplc="C2C81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9C5FA5"/>
    <w:multiLevelType w:val="hybridMultilevel"/>
    <w:tmpl w:val="F13AF6C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2CA3BD7"/>
    <w:multiLevelType w:val="hybridMultilevel"/>
    <w:tmpl w:val="C964767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D7E3BAC"/>
    <w:multiLevelType w:val="hybridMultilevel"/>
    <w:tmpl w:val="4E36D5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19B23B7"/>
    <w:multiLevelType w:val="hybridMultilevel"/>
    <w:tmpl w:val="AEB0351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1"/>
  </w:num>
  <w:num w:numId="6">
    <w:abstractNumId w:val="4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16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3D"/>
    <w:rsid w:val="001417F6"/>
    <w:rsid w:val="00281E48"/>
    <w:rsid w:val="002A62F6"/>
    <w:rsid w:val="003144A4"/>
    <w:rsid w:val="005F3BD6"/>
    <w:rsid w:val="006C025E"/>
    <w:rsid w:val="00BF332A"/>
    <w:rsid w:val="00C47107"/>
    <w:rsid w:val="00DF1DEB"/>
    <w:rsid w:val="00E36A3D"/>
    <w:rsid w:val="00E70F31"/>
    <w:rsid w:val="00F2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SUSCC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rvilardi</dc:creator>
  <cp:lastModifiedBy>SMART</cp:lastModifiedBy>
  <cp:revision>9</cp:revision>
  <dcterms:created xsi:type="dcterms:W3CDTF">2012-12-03T17:15:00Z</dcterms:created>
  <dcterms:modified xsi:type="dcterms:W3CDTF">2012-12-03T19:25:00Z</dcterms:modified>
</cp:coreProperties>
</file>